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51905" w:rsidTr="00D51905">
        <w:tc>
          <w:tcPr>
            <w:tcW w:w="5387" w:type="dxa"/>
          </w:tcPr>
          <w:p w:rsidR="00D51905" w:rsidRDefault="00D51905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51905" w:rsidRDefault="00D51905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51905" w:rsidRDefault="00D51905" w:rsidP="00D51905">
      <w:pPr>
        <w:jc w:val="center"/>
        <w:rPr>
          <w:b/>
          <w:bCs/>
          <w:sz w:val="28"/>
          <w:szCs w:val="28"/>
        </w:rPr>
      </w:pP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</w:p>
    <w:p w:rsidR="00D51905" w:rsidRPr="00D51905" w:rsidRDefault="00D51905" w:rsidP="00D51905">
      <w:pPr>
        <w:jc w:val="center"/>
        <w:rPr>
          <w:b/>
          <w:bCs/>
          <w:sz w:val="28"/>
          <w:szCs w:val="28"/>
        </w:rPr>
      </w:pPr>
      <w:r w:rsidRPr="00D51905">
        <w:rPr>
          <w:b/>
          <w:bCs/>
          <w:sz w:val="28"/>
          <w:szCs w:val="28"/>
        </w:rPr>
        <w:t xml:space="preserve">от  25 </w:t>
      </w:r>
      <w:r w:rsidR="006B23B5">
        <w:rPr>
          <w:b/>
          <w:bCs/>
          <w:sz w:val="28"/>
          <w:szCs w:val="28"/>
        </w:rPr>
        <w:t>января</w:t>
      </w:r>
      <w:r w:rsidRPr="00D51905">
        <w:rPr>
          <w:b/>
          <w:bCs/>
          <w:sz w:val="28"/>
          <w:szCs w:val="28"/>
        </w:rPr>
        <w:t xml:space="preserve"> 202</w:t>
      </w:r>
      <w:r w:rsidR="007A31E7">
        <w:rPr>
          <w:b/>
          <w:bCs/>
          <w:sz w:val="28"/>
          <w:szCs w:val="28"/>
        </w:rPr>
        <w:t>1</w:t>
      </w:r>
      <w:r w:rsidRPr="00D51905">
        <w:rPr>
          <w:b/>
          <w:bCs/>
          <w:sz w:val="28"/>
          <w:szCs w:val="28"/>
        </w:rPr>
        <w:t xml:space="preserve"> года № 2</w:t>
      </w:r>
      <w:r w:rsidR="006B23B5">
        <w:rPr>
          <w:b/>
          <w:bCs/>
          <w:sz w:val="28"/>
          <w:szCs w:val="28"/>
        </w:rPr>
        <w:t>а</w:t>
      </w:r>
    </w:p>
    <w:p w:rsidR="00D51905" w:rsidRDefault="00D51905" w:rsidP="00D51905">
      <w:pPr>
        <w:rPr>
          <w:b/>
          <w:bCs/>
          <w:sz w:val="27"/>
          <w:szCs w:val="27"/>
        </w:rPr>
      </w:pPr>
    </w:p>
    <w:p w:rsidR="00D51905" w:rsidRDefault="00D51905" w:rsidP="00D51905">
      <w:pPr>
        <w:rPr>
          <w:b/>
          <w:bCs/>
          <w:sz w:val="27"/>
          <w:szCs w:val="27"/>
        </w:rPr>
      </w:pPr>
    </w:p>
    <w:p w:rsidR="00D51905" w:rsidRPr="00D51905" w:rsidRDefault="00D51905" w:rsidP="00D51905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 w:rsidRPr="00D51905"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D51905" w:rsidRPr="00D51905" w:rsidRDefault="00D51905" w:rsidP="00D51905">
      <w:pPr>
        <w:jc w:val="center"/>
        <w:rPr>
          <w:b/>
          <w:bCs/>
          <w:sz w:val="28"/>
          <w:szCs w:val="28"/>
        </w:rPr>
      </w:pPr>
      <w:r w:rsidRPr="00D51905">
        <w:rPr>
          <w:b/>
          <w:sz w:val="28"/>
          <w:szCs w:val="28"/>
        </w:rPr>
        <w:t>весной 202</w:t>
      </w:r>
      <w:r w:rsidR="007A31E7">
        <w:rPr>
          <w:b/>
          <w:sz w:val="28"/>
          <w:szCs w:val="28"/>
        </w:rPr>
        <w:t>1</w:t>
      </w:r>
      <w:r w:rsidRPr="00D51905">
        <w:rPr>
          <w:b/>
          <w:sz w:val="28"/>
          <w:szCs w:val="28"/>
        </w:rPr>
        <w:t xml:space="preserve"> года</w:t>
      </w:r>
    </w:p>
    <w:p w:rsidR="00D51905" w:rsidRDefault="00D51905" w:rsidP="00D51905">
      <w:pPr>
        <w:rPr>
          <w:sz w:val="27"/>
          <w:szCs w:val="27"/>
        </w:rPr>
      </w:pPr>
    </w:p>
    <w:p w:rsidR="00D51905" w:rsidRDefault="00D51905" w:rsidP="00D51905">
      <w:pPr>
        <w:rPr>
          <w:sz w:val="27"/>
          <w:szCs w:val="27"/>
        </w:rPr>
      </w:pPr>
    </w:p>
    <w:p w:rsidR="00D51905" w:rsidRPr="003F5F12" w:rsidRDefault="00D51905" w:rsidP="00D51905">
      <w:pPr>
        <w:pStyle w:val="a7"/>
        <w:ind w:firstLine="567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пропуске паводковых вод весной 202</w:t>
      </w:r>
      <w:r w:rsidR="008B7F4C">
        <w:rPr>
          <w:rFonts w:eastAsia="Calibri"/>
          <w:sz w:val="26"/>
          <w:szCs w:val="26"/>
          <w:lang w:val="ru-RU"/>
        </w:rPr>
        <w:t>1</w:t>
      </w:r>
      <w:r w:rsidRPr="003F5F12">
        <w:rPr>
          <w:rFonts w:eastAsia="Calibri"/>
          <w:sz w:val="26"/>
          <w:szCs w:val="26"/>
          <w:lang w:val="ru-RU"/>
        </w:rPr>
        <w:t xml:space="preserve"> года, </w:t>
      </w:r>
      <w:r w:rsidR="008B7F4C">
        <w:rPr>
          <w:rFonts w:eastAsia="Calibri"/>
          <w:sz w:val="26"/>
          <w:szCs w:val="26"/>
          <w:lang w:val="ru-RU"/>
        </w:rPr>
        <w:t xml:space="preserve">Марийская сельская </w:t>
      </w:r>
      <w:r w:rsidRPr="003F5F12">
        <w:rPr>
          <w:rFonts w:eastAsia="Calibri"/>
          <w:sz w:val="26"/>
          <w:szCs w:val="26"/>
          <w:lang w:val="ru-RU"/>
        </w:rPr>
        <w:t xml:space="preserve">администрация </w:t>
      </w:r>
      <w:proofErr w:type="spellStart"/>
      <w:proofErr w:type="gramStart"/>
      <w:r w:rsidRPr="003F5F12">
        <w:rPr>
          <w:rFonts w:eastAsia="Calibri"/>
          <w:sz w:val="26"/>
          <w:szCs w:val="26"/>
          <w:lang w:val="ru-RU"/>
        </w:rPr>
        <w:t>п</w:t>
      </w:r>
      <w:proofErr w:type="spellEnd"/>
      <w:proofErr w:type="gramEnd"/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о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с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т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а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3F5F12">
        <w:rPr>
          <w:rFonts w:eastAsia="Calibri"/>
          <w:sz w:val="26"/>
          <w:szCs w:val="26"/>
          <w:lang w:val="ru-RU"/>
        </w:rPr>
        <w:t>н</w:t>
      </w:r>
      <w:proofErr w:type="spellEnd"/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о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в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л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я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е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т: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 Утвердить</w:t>
      </w:r>
      <w:r w:rsidRPr="003F5F12">
        <w:rPr>
          <w:sz w:val="26"/>
          <w:szCs w:val="26"/>
          <w:lang w:val="ru-RU"/>
        </w:rPr>
        <w:t xml:space="preserve"> прилагаемый</w:t>
      </w:r>
      <w:r w:rsidRPr="003F5F12">
        <w:rPr>
          <w:rFonts w:eastAsia="Calibri"/>
          <w:sz w:val="26"/>
          <w:szCs w:val="26"/>
          <w:lang w:val="ru-RU"/>
        </w:rPr>
        <w:t xml:space="preserve"> план основных мероприятий (приложение № 1).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 xml:space="preserve">1.2. </w:t>
      </w:r>
      <w:r w:rsidRPr="003F5F12">
        <w:rPr>
          <w:sz w:val="26"/>
          <w:szCs w:val="26"/>
          <w:lang w:val="ru-RU"/>
        </w:rPr>
        <w:t xml:space="preserve">Утвердить состав  </w:t>
      </w:r>
      <w:proofErr w:type="spellStart"/>
      <w:r w:rsidRPr="003F5F12">
        <w:rPr>
          <w:sz w:val="26"/>
          <w:szCs w:val="26"/>
          <w:lang w:val="ru-RU"/>
        </w:rPr>
        <w:t>противопаводковой</w:t>
      </w:r>
      <w:proofErr w:type="spellEnd"/>
      <w:r w:rsidRPr="003F5F12">
        <w:rPr>
          <w:sz w:val="26"/>
          <w:szCs w:val="26"/>
          <w:lang w:val="ru-RU"/>
        </w:rPr>
        <w:t xml:space="preserve">  комиссии</w:t>
      </w:r>
      <w:r w:rsidRPr="003F5F12">
        <w:rPr>
          <w:rFonts w:eastAsia="Calibri"/>
          <w:sz w:val="26"/>
          <w:szCs w:val="26"/>
          <w:lang w:val="ru-RU"/>
        </w:rPr>
        <w:t xml:space="preserve"> (приложение № 2). 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1.3.</w:t>
      </w:r>
      <w:r w:rsidRPr="003F5F12">
        <w:rPr>
          <w:rFonts w:eastAsia="Calibri"/>
          <w:sz w:val="26"/>
          <w:szCs w:val="26"/>
        </w:rPr>
        <w:t> </w:t>
      </w:r>
      <w:r w:rsidRPr="003F5F12">
        <w:rPr>
          <w:rFonts w:eastAsia="Calibri"/>
          <w:sz w:val="26"/>
          <w:szCs w:val="26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 xml:space="preserve">1.4.Провести инструктаж по технике безопасности </w:t>
      </w:r>
      <w:r w:rsidRPr="003F5F12">
        <w:rPr>
          <w:bCs/>
          <w:sz w:val="26"/>
          <w:szCs w:val="26"/>
          <w:lang w:val="ru-RU"/>
        </w:rPr>
        <w:t>дежурных – наблюдателей и ответственных по администрации муниципального образования «Марийское сельское поселение»;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1.5.Создать силы и средства, привлекаемые</w:t>
      </w:r>
      <w:r w:rsidRPr="003F5F12">
        <w:rPr>
          <w:sz w:val="26"/>
          <w:szCs w:val="26"/>
          <w:lang w:val="ru-RU"/>
        </w:rPr>
        <w:t xml:space="preserve"> в д. Малые </w:t>
      </w:r>
      <w:proofErr w:type="spellStart"/>
      <w:r w:rsidRPr="003F5F12">
        <w:rPr>
          <w:sz w:val="26"/>
          <w:szCs w:val="26"/>
          <w:lang w:val="ru-RU"/>
        </w:rPr>
        <w:t>Нослы</w:t>
      </w:r>
      <w:proofErr w:type="spellEnd"/>
      <w:r w:rsidRPr="003F5F12">
        <w:rPr>
          <w:sz w:val="26"/>
          <w:szCs w:val="26"/>
          <w:lang w:val="ru-RU"/>
        </w:rPr>
        <w:t>,</w:t>
      </w:r>
      <w:r w:rsidRPr="003F5F12">
        <w:rPr>
          <w:rFonts w:eastAsia="Calibri"/>
          <w:sz w:val="26"/>
          <w:szCs w:val="26"/>
          <w:lang w:val="ru-RU"/>
        </w:rPr>
        <w:t xml:space="preserve"> для выполнения  </w:t>
      </w:r>
      <w:proofErr w:type="spellStart"/>
      <w:r w:rsidRPr="003F5F12">
        <w:rPr>
          <w:rFonts w:eastAsia="Calibri"/>
          <w:sz w:val="26"/>
          <w:szCs w:val="26"/>
          <w:lang w:val="ru-RU"/>
        </w:rPr>
        <w:t>противопаводковых</w:t>
      </w:r>
      <w:proofErr w:type="spellEnd"/>
      <w:r w:rsidRPr="003F5F12">
        <w:rPr>
          <w:rFonts w:eastAsia="Calibri"/>
          <w:sz w:val="26"/>
          <w:szCs w:val="26"/>
          <w:lang w:val="ru-RU"/>
        </w:rPr>
        <w:t xml:space="preserve"> мероприятий, проведения аварийно-восстановительных работ в период весеннего паводка (приложение № 4).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1.6.Организовать своевременное информирование населения о прохождении весеннего паводка и действиях во время паводка.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2.Запретить выход граждан на ледовый покров водоемов, расположенных на территории Марийского сельского поселения с 01 марта 202</w:t>
      </w:r>
      <w:r w:rsidR="00142E8B">
        <w:rPr>
          <w:rFonts w:eastAsia="Calibri"/>
          <w:sz w:val="26"/>
          <w:szCs w:val="26"/>
          <w:lang w:val="ru-RU"/>
        </w:rPr>
        <w:t>1</w:t>
      </w:r>
      <w:r w:rsidRPr="003F5F12">
        <w:rPr>
          <w:rFonts w:eastAsia="Calibri"/>
          <w:sz w:val="26"/>
          <w:szCs w:val="26"/>
          <w:lang w:val="ru-RU"/>
        </w:rPr>
        <w:t xml:space="preserve"> года.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2.1. Установить специальные информационные знаки о запрете выхода на лед и административной ответственности  за нарушения правил охраны  жизни людей на водных объектах;</w:t>
      </w:r>
    </w:p>
    <w:p w:rsidR="00D51905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2.2. организовать информирование населения о запрете и опасности  выхода на лед.</w:t>
      </w:r>
    </w:p>
    <w:p w:rsidR="008B7F4C" w:rsidRPr="003F5F12" w:rsidRDefault="008B7F4C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3. Постановление № 25 от 25 февраля 2020 года «О мероприятии и подготовке к пропуску паводковых вод весной 2020 года» считать утратившим силу.</w:t>
      </w:r>
    </w:p>
    <w:p w:rsidR="00D51905" w:rsidRPr="003F5F12" w:rsidRDefault="008B7F4C" w:rsidP="00D51905">
      <w:pPr>
        <w:pStyle w:val="a7"/>
        <w:ind w:firstLine="284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4</w:t>
      </w:r>
      <w:r w:rsidR="00D51905" w:rsidRPr="003F5F12">
        <w:rPr>
          <w:rFonts w:eastAsia="Calibri"/>
          <w:sz w:val="26"/>
          <w:szCs w:val="26"/>
          <w:lang w:val="ru-RU"/>
        </w:rPr>
        <w:t xml:space="preserve">. </w:t>
      </w:r>
      <w:proofErr w:type="gramStart"/>
      <w:r w:rsidR="00D51905" w:rsidRPr="003F5F12">
        <w:rPr>
          <w:rFonts w:eastAsia="Calibri"/>
          <w:sz w:val="26"/>
          <w:szCs w:val="26"/>
          <w:lang w:val="ru-RU"/>
        </w:rPr>
        <w:t>Контроль за</w:t>
      </w:r>
      <w:proofErr w:type="gramEnd"/>
      <w:r w:rsidR="00D51905" w:rsidRPr="003F5F12">
        <w:rPr>
          <w:rFonts w:eastAsia="Calibri"/>
          <w:sz w:val="26"/>
          <w:szCs w:val="26"/>
          <w:lang w:val="ru-RU"/>
        </w:rPr>
        <w:t xml:space="preserve"> исполнением настоящего </w:t>
      </w:r>
      <w:r w:rsidR="00D51905" w:rsidRPr="003F5F12">
        <w:rPr>
          <w:sz w:val="26"/>
          <w:szCs w:val="26"/>
          <w:lang w:val="ru-RU"/>
        </w:rPr>
        <w:t>постановления оставляю за собой.</w:t>
      </w:r>
    </w:p>
    <w:p w:rsidR="00D51905" w:rsidRPr="003F5F12" w:rsidRDefault="00D51905" w:rsidP="00D51905">
      <w:pPr>
        <w:jc w:val="both"/>
        <w:rPr>
          <w:sz w:val="26"/>
          <w:szCs w:val="26"/>
        </w:rPr>
      </w:pPr>
    </w:p>
    <w:p w:rsidR="00D51905" w:rsidRPr="003F5F12" w:rsidRDefault="00D51905" w:rsidP="00D51905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D51905" w:rsidRPr="003F5F12" w:rsidTr="00D51905">
        <w:tc>
          <w:tcPr>
            <w:tcW w:w="5353" w:type="dxa"/>
            <w:hideMark/>
          </w:tcPr>
          <w:p w:rsidR="003F5F12" w:rsidRDefault="00D51905" w:rsidP="003F5F12">
            <w:pPr>
              <w:pStyle w:val="a7"/>
              <w:rPr>
                <w:sz w:val="26"/>
                <w:szCs w:val="26"/>
                <w:lang w:val="ru-RU"/>
              </w:rPr>
            </w:pPr>
            <w:r w:rsidRPr="003F5F12">
              <w:rPr>
                <w:sz w:val="26"/>
                <w:szCs w:val="26"/>
                <w:lang w:val="ru-RU"/>
              </w:rPr>
              <w:t xml:space="preserve">Глава </w:t>
            </w:r>
            <w:proofErr w:type="gramStart"/>
            <w:r w:rsidR="003F5F12">
              <w:rPr>
                <w:sz w:val="26"/>
                <w:szCs w:val="26"/>
                <w:lang w:val="ru-RU"/>
              </w:rPr>
              <w:t>Марийской</w:t>
            </w:r>
            <w:proofErr w:type="gramEnd"/>
          </w:p>
          <w:p w:rsidR="00D51905" w:rsidRPr="003F5F12" w:rsidRDefault="003F5F12" w:rsidP="003F5F12">
            <w:pPr>
              <w:pStyle w:val="a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сельской </w:t>
            </w:r>
            <w:r w:rsidR="00D51905" w:rsidRPr="003F5F12">
              <w:rPr>
                <w:sz w:val="26"/>
                <w:szCs w:val="26"/>
                <w:lang w:val="ru-RU"/>
              </w:rPr>
              <w:t>администрации</w:t>
            </w:r>
          </w:p>
          <w:p w:rsidR="00D51905" w:rsidRPr="003F5F12" w:rsidRDefault="00D51905" w:rsidP="003F5F12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34" w:type="dxa"/>
          </w:tcPr>
          <w:p w:rsidR="00D51905" w:rsidRPr="003F5F12" w:rsidRDefault="00D51905" w:rsidP="003F5F12">
            <w:pPr>
              <w:pStyle w:val="a7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D51905" w:rsidRPr="003F5F12" w:rsidRDefault="00D51905" w:rsidP="003F5F12">
            <w:pPr>
              <w:pStyle w:val="a7"/>
              <w:ind w:firstLine="709"/>
              <w:jc w:val="right"/>
              <w:rPr>
                <w:sz w:val="26"/>
                <w:szCs w:val="26"/>
                <w:lang w:val="ru-RU"/>
              </w:rPr>
            </w:pPr>
            <w:r w:rsidRPr="003F5F1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F5F12">
              <w:rPr>
                <w:sz w:val="26"/>
                <w:szCs w:val="26"/>
              </w:rPr>
              <w:t>О.Г.Фадеева</w:t>
            </w:r>
            <w:proofErr w:type="spellEnd"/>
          </w:p>
          <w:p w:rsidR="00D51905" w:rsidRPr="003F5F12" w:rsidRDefault="00D51905" w:rsidP="003F5F12">
            <w:pPr>
              <w:pStyle w:val="a7"/>
              <w:ind w:firstLine="709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D51905" w:rsidRDefault="00D51905" w:rsidP="00D51905">
      <w:pPr>
        <w:rPr>
          <w:sz w:val="20"/>
          <w:szCs w:val="20"/>
        </w:rPr>
      </w:pPr>
    </w:p>
    <w:p w:rsidR="008B7F4C" w:rsidRDefault="00D51905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 w:rsidR="008B7F4C">
        <w:rPr>
          <w:sz w:val="20"/>
          <w:szCs w:val="20"/>
        </w:rPr>
        <w:t>Марийской</w:t>
      </w:r>
      <w:proofErr w:type="gramEnd"/>
      <w:r w:rsidR="008B7F4C">
        <w:rPr>
          <w:sz w:val="20"/>
          <w:szCs w:val="20"/>
        </w:rPr>
        <w:t xml:space="preserve"> </w:t>
      </w:r>
    </w:p>
    <w:p w:rsidR="00D51905" w:rsidRDefault="008B7F4C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</w:t>
      </w:r>
      <w:r w:rsidR="003F5F12">
        <w:rPr>
          <w:sz w:val="20"/>
          <w:szCs w:val="20"/>
        </w:rPr>
        <w:t>2</w:t>
      </w:r>
      <w:r w:rsidR="006B23B5">
        <w:rPr>
          <w:sz w:val="20"/>
          <w:szCs w:val="20"/>
        </w:rPr>
        <w:t>5</w:t>
      </w:r>
      <w:r w:rsidR="003F5F12">
        <w:rPr>
          <w:sz w:val="20"/>
          <w:szCs w:val="20"/>
        </w:rPr>
        <w:t xml:space="preserve"> </w:t>
      </w:r>
      <w:r w:rsidR="006B23B5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3F5F12">
        <w:rPr>
          <w:sz w:val="20"/>
          <w:szCs w:val="20"/>
        </w:rPr>
        <w:t>1</w:t>
      </w:r>
      <w:r>
        <w:rPr>
          <w:sz w:val="20"/>
          <w:szCs w:val="20"/>
        </w:rPr>
        <w:t xml:space="preserve"> года  № </w:t>
      </w:r>
      <w:r w:rsidR="006B23B5">
        <w:rPr>
          <w:sz w:val="20"/>
          <w:szCs w:val="20"/>
        </w:rPr>
        <w:t>2а</w:t>
      </w:r>
    </w:p>
    <w:p w:rsidR="00D51905" w:rsidRDefault="00D51905" w:rsidP="00D51905">
      <w:pPr>
        <w:jc w:val="center"/>
        <w:rPr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</w:t>
      </w: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пропуску паводковых вод весной 202</w:t>
      </w:r>
      <w:r w:rsidR="003F5F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D51905" w:rsidRDefault="00D51905" w:rsidP="00D51905">
      <w:pPr>
        <w:rPr>
          <w:sz w:val="28"/>
          <w:szCs w:val="28"/>
        </w:rPr>
      </w:pP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1558"/>
        <w:gridCol w:w="3225"/>
      </w:tblGrid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 w:rsidP="003F5F12">
            <w:pPr>
              <w:pStyle w:val="a5"/>
              <w:spacing w:line="232" w:lineRule="auto"/>
              <w:ind w:left="0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Срок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исполне-ния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за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исполнение</w:t>
            </w:r>
            <w:proofErr w:type="spellEnd"/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 w:rsidP="006B23B5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1.Разработать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6B23B5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  <w:r w:rsidR="00D51905" w:rsidRPr="006B23B5">
              <w:rPr>
                <w:lang w:bidi="en-US"/>
              </w:rPr>
              <w:t xml:space="preserve"> 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 w:rsidP="008B7F4C">
            <w:pPr>
              <w:snapToGrid w:val="0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2.На коллегии рассмотреть вопрос о ходе подготовки пропуска паводковых вод весной 20</w:t>
            </w:r>
            <w:r w:rsidR="008B7F4C">
              <w:rPr>
                <w:lang w:bidi="en-US"/>
              </w:rPr>
              <w:t>21</w:t>
            </w:r>
            <w:r w:rsidRPr="00D51905">
              <w:rPr>
                <w:lang w:bidi="en-US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D51905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6B23B5">
              <w:rPr>
                <w:lang w:bidi="en-US"/>
              </w:rPr>
              <w:t>до</w:t>
            </w:r>
          </w:p>
          <w:p w:rsidR="00D51905" w:rsidRPr="006B23B5" w:rsidRDefault="00D51905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6B23B5">
              <w:rPr>
                <w:lang w:bidi="en-US"/>
              </w:rPr>
              <w:t>25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D51905">
            <w:pPr>
              <w:spacing w:line="276" w:lineRule="auto"/>
              <w:rPr>
                <w:lang w:bidi="en-US"/>
              </w:rPr>
            </w:pPr>
            <w:r w:rsidRPr="006B23B5">
              <w:rPr>
                <w:lang w:bidi="en-US"/>
              </w:rPr>
              <w:t xml:space="preserve">Фадеева О.Г. 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 w:rsidP="006B23B5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3.Определить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 w:rsidRPr="00D51905">
              <w:rPr>
                <w:lang w:bidi="en-US"/>
              </w:rPr>
              <w:t>на</w:t>
            </w:r>
            <w:proofErr w:type="gramEnd"/>
            <w:r w:rsidRPr="00D51905">
              <w:rPr>
                <w:lang w:bidi="en-US"/>
              </w:rPr>
              <w:t xml:space="preserve"> аварийные и требующие капитального ремонта</w:t>
            </w:r>
          </w:p>
          <w:p w:rsidR="00D51905" w:rsidRPr="00D51905" w:rsidRDefault="00D51905" w:rsidP="006B23B5">
            <w:pPr>
              <w:pStyle w:val="a5"/>
              <w:spacing w:after="0"/>
              <w:ind w:left="0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4. Обеспечить закрепление членов районной </w:t>
            </w:r>
            <w:proofErr w:type="spellStart"/>
            <w:r w:rsidRPr="00D51905">
              <w:rPr>
                <w:lang w:bidi="en-US"/>
              </w:rPr>
              <w:t>противопаводковой</w:t>
            </w:r>
            <w:proofErr w:type="spellEnd"/>
            <w:r w:rsidRPr="00D51905">
              <w:rPr>
                <w:lang w:bidi="en-US"/>
              </w:rPr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tabs>
                <w:tab w:val="left" w:pos="284"/>
              </w:tabs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5. Уточнить состав сил и средств, привлекаемых для выполнения </w:t>
            </w:r>
            <w:proofErr w:type="spellStart"/>
            <w:r w:rsidRPr="00D51905">
              <w:rPr>
                <w:lang w:bidi="en-US"/>
              </w:rPr>
              <w:t>противопаводковых</w:t>
            </w:r>
            <w:proofErr w:type="spellEnd"/>
            <w:r w:rsidRPr="00D51905">
              <w:rPr>
                <w:lang w:bidi="en-US"/>
              </w:rPr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D51905" w:rsidRPr="00D51905" w:rsidRDefault="00D51905">
            <w:pPr>
              <w:pStyle w:val="a5"/>
              <w:spacing w:line="232" w:lineRule="auto"/>
              <w:ind w:left="0" w:hanging="142"/>
              <w:rPr>
                <w:lang w:bidi="en-US"/>
              </w:rPr>
            </w:pPr>
            <w:r w:rsidRPr="00D51905">
              <w:rPr>
                <w:lang w:bidi="en-US"/>
              </w:rPr>
              <w:t xml:space="preserve">      Направить информацию о составе сил и средств, о заключенных договорах в 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Антонова Ф.Ф.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6. Уточнить: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 xml:space="preserve">- наличие и номера телефонов, порядок организации связи с каждой из плотин (ответственным за безопасность гидротехнических сооружений в период </w:t>
            </w:r>
            <w:r w:rsidRPr="00D51905">
              <w:rPr>
                <w:lang w:bidi="en-US"/>
              </w:rPr>
              <w:lastRenderedPageBreak/>
              <w:t>паводка);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Антонова</w:t>
            </w:r>
            <w:proofErr w:type="spellEnd"/>
            <w:r>
              <w:rPr>
                <w:lang w:val="en-US" w:bidi="en-US"/>
              </w:rPr>
              <w:t xml:space="preserve"> Ф.Ф.</w:t>
            </w:r>
          </w:p>
        </w:tc>
      </w:tr>
      <w:tr w:rsidR="00D51905" w:rsidTr="00D51905">
        <w:trPr>
          <w:trHeight w:val="8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76" w:lineRule="auto"/>
              <w:jc w:val="both"/>
              <w:rPr>
                <w:shd w:val="clear" w:color="auto" w:fill="FFFFFF"/>
                <w:lang w:bidi="en-US"/>
              </w:rPr>
            </w:pPr>
            <w:r w:rsidRPr="00D51905">
              <w:rPr>
                <w:rStyle w:val="apple-style-span"/>
                <w:shd w:val="clear" w:color="auto" w:fill="FFFFFF"/>
                <w:lang w:bidi="en-US"/>
              </w:rPr>
              <w:lastRenderedPageBreak/>
              <w:t xml:space="preserve">7.Обеспечить </w:t>
            </w:r>
            <w:proofErr w:type="gramStart"/>
            <w:r w:rsidRPr="00D51905">
              <w:rPr>
                <w:rStyle w:val="apple-style-span"/>
                <w:shd w:val="clear" w:color="auto" w:fill="FFFFFF"/>
                <w:lang w:bidi="en-US"/>
              </w:rPr>
              <w:t>своевременное</w:t>
            </w:r>
            <w:proofErr w:type="gramEnd"/>
            <w:r w:rsidRPr="00D51905">
              <w:rPr>
                <w:rStyle w:val="apple-style-span"/>
                <w:shd w:val="clear" w:color="auto" w:fill="FFFFFF"/>
                <w:lang w:bidi="en-US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8B7F4C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</w:tc>
      </w:tr>
      <w:tr w:rsidR="00D51905" w:rsidTr="00D51905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8. Уточнить: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spacing w:val="-4"/>
                <w:lang w:bidi="en-US"/>
              </w:rPr>
            </w:pPr>
            <w:r w:rsidRPr="00D51905">
              <w:rPr>
                <w:spacing w:val="-4"/>
                <w:lang w:bidi="en-US"/>
              </w:rPr>
              <w:t>- перечень плотин, по которым проходят дороги общего пользования;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объектов транспортных магистралей (</w:t>
            </w:r>
            <w:r w:rsidRPr="00D51905">
              <w:rPr>
                <w:iCs/>
                <w:lang w:bidi="en-US"/>
              </w:rPr>
              <w:t>автомобильных дорог и искусственных сооружений), подверженных затоплению (подтоплению);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8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9.Определить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D51905" w:rsidRPr="00D51905" w:rsidRDefault="00D51905">
            <w:pPr>
              <w:spacing w:line="276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10. Включить, на период паводка, в состав документации ЕДДС: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D51905">
              <w:rPr>
                <w:lang w:bidi="en-US"/>
              </w:rPr>
              <w:t>ответственными</w:t>
            </w:r>
            <w:proofErr w:type="gramEnd"/>
            <w:r w:rsidRPr="00D51905"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 (по согласованию)</w:t>
            </w:r>
          </w:p>
        </w:tc>
      </w:tr>
      <w:tr w:rsidR="00D51905" w:rsidTr="00D51905">
        <w:trPr>
          <w:trHeight w:val="1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11. Определить альтернативные варианты обеспечения питьевой водой населения</w:t>
            </w: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r w:rsidRPr="00D51905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 xml:space="preserve">( </w:t>
            </w:r>
            <w:proofErr w:type="spellStart"/>
            <w:r>
              <w:rPr>
                <w:lang w:val="en-US" w:bidi="en-US"/>
              </w:rPr>
              <w:t>подвоз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населению</w:t>
            </w:r>
            <w:proofErr w:type="spellEnd"/>
            <w:r>
              <w:rPr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12. Обеспечить готовность всех ГТС к пропуску весеннего паводка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до</w:t>
            </w:r>
            <w:proofErr w:type="spellEnd"/>
            <w:r>
              <w:rPr>
                <w:b/>
                <w:lang w:val="en-US" w:bidi="en-US"/>
              </w:rPr>
              <w:t xml:space="preserve"> 22 </w:t>
            </w:r>
            <w:proofErr w:type="spellStart"/>
            <w:r>
              <w:rPr>
                <w:b/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eastAsia="ru-RU" w:bidi="en-US"/>
              </w:rPr>
            </w:pPr>
            <w:r w:rsidRPr="00D51905">
              <w:rPr>
                <w:lang w:bidi="en-US"/>
              </w:rPr>
              <w:t>13. О</w:t>
            </w:r>
            <w:r w:rsidRPr="00D51905">
              <w:rPr>
                <w:lang w:eastAsia="ru-RU" w:bidi="en-US"/>
              </w:rPr>
              <w:t xml:space="preserve">чистить от мусора прибрежные полосы и </w:t>
            </w:r>
            <w:proofErr w:type="spellStart"/>
            <w:r w:rsidRPr="00D51905">
              <w:rPr>
                <w:lang w:eastAsia="ru-RU" w:bidi="en-US"/>
              </w:rPr>
              <w:t>водоохранные</w:t>
            </w:r>
            <w:proofErr w:type="spellEnd"/>
            <w:r w:rsidRPr="00D51905">
              <w:rPr>
                <w:lang w:eastAsia="ru-RU" w:bidi="en-US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</w:p>
        </w:tc>
      </w:tr>
      <w:tr w:rsidR="00D51905" w:rsidTr="00D51905">
        <w:trPr>
          <w:trHeight w:val="7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14.Вырубка древесно-кустарниковой растительности в местах возможного </w:t>
            </w:r>
            <w:r w:rsidRPr="00D51905">
              <w:rPr>
                <w:lang w:bidi="en-US"/>
              </w:rPr>
              <w:lastRenderedPageBreak/>
              <w:t>образования ледовых заторов.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pStyle w:val="a5"/>
              <w:spacing w:line="232" w:lineRule="auto"/>
              <w:ind w:left="0"/>
              <w:rPr>
                <w:lang w:val="en-US" w:bidi="en-US"/>
              </w:rPr>
            </w:pPr>
            <w:r w:rsidRPr="00D51905">
              <w:rPr>
                <w:lang w:bidi="en-US"/>
              </w:rPr>
              <w:lastRenderedPageBreak/>
              <w:t xml:space="preserve">15.Обеспечить готовность систем оповещения и информирования населения. </w:t>
            </w:r>
            <w:proofErr w:type="spellStart"/>
            <w:r>
              <w:rPr>
                <w:lang w:val="en-US" w:bidi="en-US"/>
              </w:rPr>
              <w:t>Провести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внеплановую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проверку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местных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систем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оповещения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16. Проводить проверки готовности ГТС: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 xml:space="preserve">- обследовать </w:t>
            </w:r>
            <w:proofErr w:type="spellStart"/>
            <w:r w:rsidRPr="00D51905">
              <w:rPr>
                <w:sz w:val="24"/>
                <w:szCs w:val="24"/>
                <w:lang w:eastAsia="ru-RU" w:bidi="en-US"/>
              </w:rPr>
              <w:t>предпаводковое</w:t>
            </w:r>
            <w:proofErr w:type="spellEnd"/>
            <w:r w:rsidRPr="00D51905">
              <w:rPr>
                <w:sz w:val="24"/>
                <w:szCs w:val="24"/>
                <w:lang w:eastAsia="ru-RU" w:bidi="en-US"/>
              </w:rPr>
              <w:t xml:space="preserve"> технического состояния ГТС;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очистить водопропускные тракты от предметов, препятствующих прохождению воды;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D51905" w:rsidRPr="00D51905" w:rsidRDefault="00D51905">
            <w:pPr>
              <w:pStyle w:val="a3"/>
              <w:spacing w:line="276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-проверить знания обязанностей обслуживающим персоналом;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 проверить наличия и исправность сре</w:t>
            </w:r>
            <w:proofErr w:type="gramStart"/>
            <w:r w:rsidRPr="00D51905">
              <w:rPr>
                <w:sz w:val="24"/>
                <w:szCs w:val="24"/>
                <w:lang w:eastAsia="ru-RU" w:bidi="en-US"/>
              </w:rPr>
              <w:t>дств св</w:t>
            </w:r>
            <w:proofErr w:type="gramEnd"/>
            <w:r w:rsidRPr="00D51905">
              <w:rPr>
                <w:sz w:val="24"/>
                <w:szCs w:val="24"/>
                <w:lang w:eastAsia="ru-RU" w:bidi="en-US"/>
              </w:rPr>
              <w:t>язи;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-проверить наличия должностных инструкций;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 проверить наличия и состояния резервов материальных ресурсов.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 xml:space="preserve">Направить копии актов </w:t>
            </w:r>
            <w:proofErr w:type="spellStart"/>
            <w:r w:rsidRPr="00D51905">
              <w:rPr>
                <w:sz w:val="24"/>
                <w:szCs w:val="24"/>
                <w:lang w:eastAsia="ru-RU" w:bidi="en-US"/>
              </w:rPr>
              <w:t>предпаводкового</w:t>
            </w:r>
            <w:proofErr w:type="spellEnd"/>
            <w:r w:rsidRPr="00D51905">
              <w:rPr>
                <w:sz w:val="24"/>
                <w:szCs w:val="24"/>
                <w:lang w:eastAsia="ru-RU" w:bidi="en-US"/>
              </w:rPr>
              <w:t xml:space="preserve"> обследования технического состояния ГТС в </w:t>
            </w:r>
            <w:r w:rsidRPr="00D51905">
              <w:rPr>
                <w:sz w:val="24"/>
                <w:szCs w:val="24"/>
                <w:lang w:bidi="en-US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Предпаводковая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17.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 w:rsidRPr="00D51905">
              <w:rPr>
                <w:lang w:bidi="en-US"/>
              </w:rPr>
              <w:t>хозфекальной</w:t>
            </w:r>
            <w:proofErr w:type="spellEnd"/>
            <w:r w:rsidRPr="00D51905">
              <w:rPr>
                <w:lang w:bidi="en-US"/>
              </w:rPr>
              <w:t xml:space="preserve"> канализации.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spacing w:val="-6"/>
                <w:lang w:bidi="en-US"/>
              </w:rPr>
              <w:t>Провести внешний осмотр сетей, состояния смотровых колодцев.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Обеспечить техническое обслуживание скважин, резервуаров для хранения воды, </w:t>
            </w:r>
            <w:r w:rsidRPr="00D51905">
              <w:rPr>
                <w:lang w:bidi="en-US"/>
              </w:rPr>
              <w:lastRenderedPageBreak/>
              <w:t xml:space="preserve">наружных </w:t>
            </w:r>
            <w:proofErr w:type="spellStart"/>
            <w:r w:rsidRPr="00D51905">
              <w:rPr>
                <w:lang w:bidi="en-US"/>
              </w:rPr>
              <w:t>водоразборов</w:t>
            </w:r>
            <w:proofErr w:type="spellEnd"/>
            <w:r w:rsidRPr="00D51905">
              <w:rPr>
                <w:lang w:bidi="en-US"/>
              </w:rPr>
              <w:t xml:space="preserve"> (колонок), смотровых колодцев, расположенных на территории, подвергающейся подтоплению.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Осуществить производственный контроль качества питьевой воды в процессе водоподготовки и в разводящих сетях с учетом паводковой обстановки.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lastRenderedPageBreak/>
              <w:t xml:space="preserve">до 22 марта 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до 22 марта </w:t>
            </w: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март-апрель</w:t>
            </w: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</w:tc>
      </w:tr>
      <w:tr w:rsidR="00D51905" w:rsidTr="00D51905">
        <w:trPr>
          <w:trHeight w:val="30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lastRenderedPageBreak/>
              <w:t xml:space="preserve">18.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D51905" w:rsidRPr="00D51905" w:rsidRDefault="00D51905">
            <w:pPr>
              <w:spacing w:line="232" w:lineRule="auto"/>
              <w:jc w:val="both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rPr>
          <w:trHeight w:val="1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eastAsia="ru-RU" w:bidi="en-US"/>
              </w:rPr>
            </w:pPr>
            <w:r w:rsidRPr="00D51905">
              <w:rPr>
                <w:rFonts w:ascii="Times New Roman" w:hAnsi="Times New Roman"/>
                <w:szCs w:val="24"/>
                <w:lang w:eastAsia="ru-RU" w:bidi="en-US"/>
              </w:rPr>
              <w:t>19. Исключить несанкционированные сбросы сточных вод и токсичных веществ в водные объекты.</w:t>
            </w:r>
          </w:p>
          <w:p w:rsidR="00D51905" w:rsidRPr="00D51905" w:rsidRDefault="00D51905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В периоды </w:t>
            </w:r>
            <w:proofErr w:type="spellStart"/>
            <w:proofErr w:type="gramStart"/>
            <w:r w:rsidRPr="00D51905">
              <w:rPr>
                <w:lang w:bidi="en-US"/>
              </w:rPr>
              <w:t>интенсивно-го</w:t>
            </w:r>
            <w:proofErr w:type="spellEnd"/>
            <w:proofErr w:type="gramEnd"/>
            <w:r w:rsidRPr="00D51905">
              <w:rPr>
                <w:lang w:bidi="en-US"/>
              </w:rPr>
              <w:t xml:space="preserve"> снеготаяния и оттепелей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rPr>
          <w:trHeight w:val="18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20. Обеспечить </w:t>
            </w:r>
            <w:proofErr w:type="gramStart"/>
            <w:r w:rsidRPr="00D51905">
              <w:rPr>
                <w:lang w:bidi="en-US"/>
              </w:rPr>
              <w:t>контроль за</w:t>
            </w:r>
            <w:proofErr w:type="gramEnd"/>
            <w:r w:rsidRPr="00D51905">
              <w:rPr>
                <w:lang w:bidi="en-US"/>
              </w:rPr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21.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Администрация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сельского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поселения</w:t>
            </w:r>
            <w:proofErr w:type="spellEnd"/>
          </w:p>
        </w:tc>
      </w:tr>
    </w:tbl>
    <w:p w:rsidR="00D51905" w:rsidRDefault="00D51905" w:rsidP="00D51905">
      <w:pPr>
        <w:pStyle w:val="a9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8B7F4C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8B7F4C">
        <w:rPr>
          <w:sz w:val="20"/>
          <w:szCs w:val="20"/>
        </w:rPr>
        <w:t>Марийской</w:t>
      </w:r>
      <w:proofErr w:type="gramEnd"/>
      <w:r w:rsidR="008B7F4C">
        <w:rPr>
          <w:sz w:val="20"/>
          <w:szCs w:val="20"/>
        </w:rPr>
        <w:t xml:space="preserve"> </w:t>
      </w:r>
    </w:p>
    <w:p w:rsidR="00D51905" w:rsidRDefault="008B7F4C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B7F4C">
        <w:rPr>
          <w:sz w:val="20"/>
          <w:szCs w:val="20"/>
        </w:rPr>
        <w:t>25 января</w:t>
      </w:r>
      <w:r>
        <w:rPr>
          <w:sz w:val="20"/>
          <w:szCs w:val="20"/>
        </w:rPr>
        <w:t xml:space="preserve"> 202</w:t>
      </w:r>
      <w:r w:rsidR="008B7F4C">
        <w:rPr>
          <w:sz w:val="20"/>
          <w:szCs w:val="20"/>
        </w:rPr>
        <w:t>1</w:t>
      </w:r>
      <w:r>
        <w:rPr>
          <w:sz w:val="20"/>
          <w:szCs w:val="20"/>
        </w:rPr>
        <w:t xml:space="preserve"> года № 2</w:t>
      </w:r>
      <w:r w:rsidR="008B7F4C">
        <w:rPr>
          <w:sz w:val="20"/>
          <w:szCs w:val="20"/>
        </w:rPr>
        <w:t>а</w:t>
      </w:r>
    </w:p>
    <w:p w:rsidR="00D51905" w:rsidRDefault="00D51905" w:rsidP="00D51905">
      <w:pPr>
        <w:ind w:left="4536"/>
        <w:jc w:val="center"/>
        <w:rPr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О.Г.Фадеева</w:t>
            </w:r>
            <w:proofErr w:type="spellEnd"/>
            <w:r>
              <w:t xml:space="preserve">    </w:t>
            </w:r>
          </w:p>
        </w:tc>
        <w:tc>
          <w:tcPr>
            <w:tcW w:w="6911" w:type="dxa"/>
            <w:hideMark/>
          </w:tcPr>
          <w:p w:rsidR="00D51905" w:rsidRPr="00D51905" w:rsidRDefault="00D51905" w:rsidP="008B7F4C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глава </w:t>
            </w:r>
            <w:r w:rsidR="008B7F4C"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 xml:space="preserve">администрации, председатель Комиссии 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8B7F4C">
            <w:pPr>
              <w:jc w:val="center"/>
              <w:rPr>
                <w:b/>
              </w:rPr>
            </w:pPr>
            <w:r>
              <w:rPr>
                <w:lang w:val="ru-RU"/>
              </w:rPr>
              <w:t>А.А.Храмцова</w:t>
            </w:r>
            <w:r w:rsidR="00D51905">
              <w:t xml:space="preserve">      </w:t>
            </w:r>
          </w:p>
        </w:tc>
        <w:tc>
          <w:tcPr>
            <w:tcW w:w="6911" w:type="dxa"/>
            <w:hideMark/>
          </w:tcPr>
          <w:p w:rsidR="00D51905" w:rsidRPr="00D51905" w:rsidRDefault="00D51905" w:rsidP="008B7F4C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главный специалист </w:t>
            </w:r>
            <w:r w:rsidR="008B7F4C"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>администрации</w:t>
            </w:r>
            <w:r w:rsidR="008B7F4C">
              <w:rPr>
                <w:lang w:val="ru-RU"/>
              </w:rPr>
              <w:t>,</w:t>
            </w:r>
            <w:r w:rsidRPr="00D51905">
              <w:rPr>
                <w:lang w:val="ru-RU"/>
              </w:rPr>
              <w:t xml:space="preserve"> заместитель председателя 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Ф.Ф.Антонова</w:t>
            </w:r>
            <w:proofErr w:type="spellEnd"/>
          </w:p>
        </w:tc>
        <w:tc>
          <w:tcPr>
            <w:tcW w:w="6911" w:type="dxa"/>
            <w:hideMark/>
          </w:tcPr>
          <w:p w:rsidR="00D51905" w:rsidRPr="00142E8B" w:rsidRDefault="00142E8B" w:rsidP="00142E8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 w:rsidR="00D51905" w:rsidRPr="00D51905">
              <w:rPr>
                <w:lang w:val="ru-RU"/>
              </w:rPr>
              <w:t xml:space="preserve">специалист </w:t>
            </w:r>
            <w:r>
              <w:rPr>
                <w:lang w:val="ru-RU"/>
              </w:rPr>
              <w:t xml:space="preserve">Марийской сельской </w:t>
            </w:r>
            <w:r w:rsidR="00D51905" w:rsidRPr="00D51905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, </w:t>
            </w:r>
            <w:r w:rsidR="00D51905" w:rsidRPr="00142E8B">
              <w:rPr>
                <w:lang w:val="ru-RU"/>
              </w:rPr>
              <w:t>секретарь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В.А.Иванов</w:t>
            </w:r>
            <w:proofErr w:type="spellEnd"/>
            <w:r>
              <w:t xml:space="preserve">         </w:t>
            </w:r>
          </w:p>
        </w:tc>
        <w:tc>
          <w:tcPr>
            <w:tcW w:w="6911" w:type="dxa"/>
          </w:tcPr>
          <w:p w:rsidR="00D51905" w:rsidRPr="00D51905" w:rsidRDefault="00D51905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>руководитель ТОС д</w:t>
            </w:r>
            <w:proofErr w:type="gramStart"/>
            <w:r w:rsidRPr="00D51905">
              <w:rPr>
                <w:lang w:val="ru-RU"/>
              </w:rPr>
              <w:t>.М</w:t>
            </w:r>
            <w:proofErr w:type="gramEnd"/>
            <w:r w:rsidRPr="00D51905">
              <w:rPr>
                <w:lang w:val="ru-RU"/>
              </w:rPr>
              <w:t xml:space="preserve">алые </w:t>
            </w:r>
            <w:proofErr w:type="spellStart"/>
            <w:r w:rsidRPr="00D51905">
              <w:rPr>
                <w:lang w:val="ru-RU"/>
              </w:rPr>
              <w:t>Нослы</w:t>
            </w:r>
            <w:proofErr w:type="spellEnd"/>
            <w:r w:rsidRPr="00D51905">
              <w:rPr>
                <w:lang w:val="ru-RU"/>
              </w:rPr>
              <w:t xml:space="preserve"> (по согласованию)</w:t>
            </w:r>
          </w:p>
          <w:p w:rsidR="00D51905" w:rsidRPr="00D51905" w:rsidRDefault="00D51905">
            <w:pPr>
              <w:jc w:val="both"/>
              <w:rPr>
                <w:lang w:val="ru-RU"/>
              </w:rPr>
            </w:pP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Р.В.Иванов</w:t>
            </w:r>
            <w:proofErr w:type="spellEnd"/>
            <w:r>
              <w:t xml:space="preserve">          </w:t>
            </w:r>
          </w:p>
        </w:tc>
        <w:tc>
          <w:tcPr>
            <w:tcW w:w="6911" w:type="dxa"/>
            <w:hideMark/>
          </w:tcPr>
          <w:p w:rsidR="00D51905" w:rsidRPr="00D51905" w:rsidRDefault="00D51905">
            <w:pPr>
              <w:jc w:val="both"/>
              <w:rPr>
                <w:b/>
                <w:lang w:val="ru-RU"/>
              </w:rPr>
            </w:pPr>
            <w:proofErr w:type="gramStart"/>
            <w:r w:rsidRPr="00D51905">
              <w:rPr>
                <w:lang w:val="ru-RU"/>
              </w:rPr>
              <w:t>ответственный</w:t>
            </w:r>
            <w:proofErr w:type="gramEnd"/>
            <w:r w:rsidRPr="00D51905">
              <w:rPr>
                <w:lang w:val="ru-RU"/>
              </w:rPr>
              <w:t xml:space="preserve"> за эксплуатацию ГТС (по согласованию)</w:t>
            </w:r>
          </w:p>
        </w:tc>
      </w:tr>
    </w:tbl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142E8B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142E8B">
        <w:rPr>
          <w:sz w:val="20"/>
          <w:szCs w:val="20"/>
        </w:rPr>
        <w:t>Марийской</w:t>
      </w:r>
      <w:proofErr w:type="gramEnd"/>
      <w:r w:rsidR="00142E8B">
        <w:rPr>
          <w:sz w:val="20"/>
          <w:szCs w:val="20"/>
        </w:rPr>
        <w:t xml:space="preserve"> </w:t>
      </w:r>
    </w:p>
    <w:p w:rsidR="00D51905" w:rsidRDefault="00142E8B" w:rsidP="00142E8B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 </w:t>
      </w:r>
      <w:r w:rsidR="00142E8B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142E8B">
        <w:rPr>
          <w:sz w:val="20"/>
          <w:szCs w:val="20"/>
        </w:rPr>
        <w:t>1</w:t>
      </w:r>
      <w:r>
        <w:rPr>
          <w:sz w:val="20"/>
          <w:szCs w:val="20"/>
        </w:rPr>
        <w:t xml:space="preserve"> года № 2</w:t>
      </w:r>
      <w:r w:rsidR="00142E8B">
        <w:rPr>
          <w:sz w:val="20"/>
          <w:szCs w:val="20"/>
        </w:rPr>
        <w:t>а</w:t>
      </w: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дежурных – наблюдателей и ответственных по </w:t>
      </w:r>
      <w:r w:rsidR="00142E8B">
        <w:rPr>
          <w:b/>
          <w:bCs/>
          <w:sz w:val="28"/>
          <w:szCs w:val="28"/>
        </w:rPr>
        <w:t xml:space="preserve">Марийской сельской </w:t>
      </w:r>
      <w:r>
        <w:rPr>
          <w:b/>
          <w:bCs/>
          <w:sz w:val="28"/>
          <w:szCs w:val="28"/>
        </w:rPr>
        <w:t>администрации на 202</w:t>
      </w:r>
      <w:r w:rsidR="00142E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563"/>
        <w:gridCol w:w="2551"/>
        <w:gridCol w:w="4253"/>
        <w:gridCol w:w="2263"/>
      </w:tblGrid>
      <w:tr w:rsidR="00D51905" w:rsidTr="00D51905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Местонахождение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Дежурные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наблюдатели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Ответственные</w:t>
            </w:r>
            <w:proofErr w:type="spellEnd"/>
          </w:p>
        </w:tc>
      </w:tr>
      <w:tr w:rsidR="00D51905" w:rsidTr="00D5190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Плотина 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д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.М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алые </w:t>
            </w:r>
            <w:proofErr w:type="spellStart"/>
            <w:r w:rsidRPr="00D51905">
              <w:rPr>
                <w:sz w:val="28"/>
                <w:szCs w:val="28"/>
                <w:lang w:bidi="en-US"/>
              </w:rPr>
              <w:t>Нослы</w:t>
            </w:r>
            <w:proofErr w:type="spellEnd"/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Р.В. – не работающий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 (по согласованию)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Главный специалист администрации</w:t>
            </w:r>
          </w:p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поселения </w:t>
            </w:r>
            <w:r w:rsidR="00142E8B">
              <w:rPr>
                <w:sz w:val="28"/>
                <w:szCs w:val="28"/>
                <w:lang w:bidi="en-US"/>
              </w:rPr>
              <w:t>А.А.Храмцова</w:t>
            </w:r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  <w:p w:rsidR="00D51905" w:rsidRPr="00142E8B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142E8B">
              <w:rPr>
                <w:sz w:val="28"/>
                <w:szCs w:val="28"/>
                <w:lang w:bidi="en-US"/>
              </w:rPr>
              <w:t>9-68-48</w:t>
            </w:r>
          </w:p>
        </w:tc>
      </w:tr>
    </w:tbl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42E8B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142E8B">
        <w:rPr>
          <w:sz w:val="20"/>
          <w:szCs w:val="20"/>
        </w:rPr>
        <w:t>Марийской</w:t>
      </w:r>
      <w:proofErr w:type="gramEnd"/>
      <w:r w:rsidR="00142E8B">
        <w:rPr>
          <w:sz w:val="20"/>
          <w:szCs w:val="20"/>
        </w:rPr>
        <w:t xml:space="preserve"> </w:t>
      </w:r>
    </w:p>
    <w:p w:rsidR="00D51905" w:rsidRDefault="00142E8B" w:rsidP="00142E8B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 </w:t>
      </w:r>
      <w:r w:rsidR="00142E8B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142E8B">
        <w:rPr>
          <w:sz w:val="20"/>
          <w:szCs w:val="20"/>
        </w:rPr>
        <w:t>1</w:t>
      </w:r>
      <w:r>
        <w:rPr>
          <w:sz w:val="20"/>
          <w:szCs w:val="20"/>
        </w:rPr>
        <w:t>года № 2</w:t>
      </w:r>
      <w:r w:rsidR="00142E8B">
        <w:rPr>
          <w:sz w:val="20"/>
          <w:szCs w:val="20"/>
        </w:rPr>
        <w:t>а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 </w:t>
      </w:r>
    </w:p>
    <w:p w:rsidR="00142E8B" w:rsidRDefault="00D51905" w:rsidP="00142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привлекаемой техники в период весеннего паводка 202</w:t>
      </w:r>
      <w:r w:rsidR="00142E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D51905" w:rsidRDefault="00D51905" w:rsidP="00142E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2E8B">
        <w:rPr>
          <w:b/>
          <w:bCs/>
          <w:sz w:val="28"/>
          <w:szCs w:val="28"/>
        </w:rPr>
        <w:t xml:space="preserve">Марийской сельской </w:t>
      </w:r>
      <w:r>
        <w:rPr>
          <w:b/>
          <w:bCs/>
          <w:sz w:val="28"/>
          <w:szCs w:val="28"/>
        </w:rPr>
        <w:t xml:space="preserve">администрации 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647"/>
        <w:gridCol w:w="2042"/>
        <w:gridCol w:w="4252"/>
        <w:gridCol w:w="2689"/>
      </w:tblGrid>
      <w:tr w:rsidR="00D51905" w:rsidTr="00D519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Населенный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пункт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Привлекаемая</w:t>
            </w:r>
            <w:proofErr w:type="spellEnd"/>
          </w:p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техника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</w:p>
          <w:p w:rsidR="00D51905" w:rsidRDefault="00D51905">
            <w:pPr>
              <w:spacing w:line="276" w:lineRule="auto"/>
              <w:rPr>
                <w:b/>
                <w:lang w:val="en-US" w:bidi="en-US"/>
              </w:rPr>
            </w:pPr>
          </w:p>
        </w:tc>
      </w:tr>
      <w:tr w:rsidR="00D51905" w:rsidTr="00D51905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1.</w:t>
            </w:r>
          </w:p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Плотина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в </w:t>
            </w:r>
          </w:p>
          <w:p w:rsidR="00D51905" w:rsidRDefault="00D51905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д.Малые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Нослы</w:t>
            </w:r>
            <w:proofErr w:type="spellEnd"/>
          </w:p>
          <w:p w:rsidR="00D51905" w:rsidRDefault="00D51905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Р.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 – не работающий</w:t>
            </w:r>
          </w:p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Т-25</w:t>
            </w:r>
          </w:p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</w:tr>
      <w:tr w:rsidR="00D51905" w:rsidTr="00D51905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1905" w:rsidRDefault="00D51905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1905" w:rsidRDefault="00D51905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В.А. – руководитель ТОС д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.М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алые </w:t>
            </w:r>
            <w:proofErr w:type="spellStart"/>
            <w:r w:rsidRPr="00D51905">
              <w:rPr>
                <w:sz w:val="28"/>
                <w:szCs w:val="28"/>
                <w:lang w:bidi="en-US"/>
              </w:rPr>
              <w:t>Нослы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МТЗ-80</w:t>
            </w:r>
          </w:p>
        </w:tc>
      </w:tr>
    </w:tbl>
    <w:p w:rsidR="00DC2406" w:rsidRDefault="00DC2406"/>
    <w:sectPr w:rsidR="00DC2406" w:rsidSect="008B7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05"/>
    <w:rsid w:val="00142E8B"/>
    <w:rsid w:val="002C5362"/>
    <w:rsid w:val="00300249"/>
    <w:rsid w:val="003F5F12"/>
    <w:rsid w:val="00612C4D"/>
    <w:rsid w:val="006B23B5"/>
    <w:rsid w:val="007A31E7"/>
    <w:rsid w:val="008A7F82"/>
    <w:rsid w:val="008B7F4C"/>
    <w:rsid w:val="00925DB0"/>
    <w:rsid w:val="00BD31E3"/>
    <w:rsid w:val="00D51905"/>
    <w:rsid w:val="00D5759A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0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90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D51905"/>
    <w:pPr>
      <w:spacing w:after="120"/>
    </w:pPr>
    <w:rPr>
      <w:i/>
      <w:sz w:val="52"/>
      <w:szCs w:val="52"/>
    </w:rPr>
  </w:style>
  <w:style w:type="character" w:customStyle="1" w:styleId="a4">
    <w:name w:val="Основной текст Знак"/>
    <w:basedOn w:val="a0"/>
    <w:link w:val="a3"/>
    <w:rsid w:val="00D51905"/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a5">
    <w:name w:val="Body Text Indent"/>
    <w:basedOn w:val="a"/>
    <w:link w:val="a6"/>
    <w:uiPriority w:val="99"/>
    <w:unhideWhenUsed/>
    <w:rsid w:val="00D519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1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D5190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8">
    <w:name w:val="List Paragraph"/>
    <w:basedOn w:val="a"/>
    <w:qFormat/>
    <w:rsid w:val="00D5190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">
    <w:name w:val="Заголовок"/>
    <w:basedOn w:val="a"/>
    <w:next w:val="a3"/>
    <w:rsid w:val="00D51905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character" w:customStyle="1" w:styleId="aa">
    <w:name w:val="Основной текст_"/>
    <w:link w:val="1"/>
    <w:locked/>
    <w:rsid w:val="00D51905"/>
    <w:rPr>
      <w:rFonts w:ascii="Arial" w:eastAsia="Arial" w:hAnsi="Arial" w:cs="Arial"/>
      <w:spacing w:val="-5"/>
      <w:sz w:val="16"/>
      <w:szCs w:val="16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a"/>
    <w:rsid w:val="00D51905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 w:cs="Arial"/>
      <w:spacing w:val="-5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D51905"/>
    <w:pPr>
      <w:overflowPunct w:val="0"/>
      <w:autoSpaceDE w:val="0"/>
      <w:ind w:firstLine="720"/>
      <w:jc w:val="both"/>
    </w:pPr>
    <w:rPr>
      <w:rFonts w:ascii="Draft" w:hAnsi="Draft"/>
      <w:szCs w:val="20"/>
    </w:rPr>
  </w:style>
  <w:style w:type="character" w:customStyle="1" w:styleId="apple-style-span">
    <w:name w:val="apple-style-span"/>
    <w:rsid w:val="00D51905"/>
  </w:style>
  <w:style w:type="table" w:styleId="ab">
    <w:name w:val="Table Grid"/>
    <w:basedOn w:val="a1"/>
    <w:uiPriority w:val="59"/>
    <w:rsid w:val="00D51905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мероприятии и подготовке к пропуску паводковых вод весной 2021 года
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XXJ7TYMEEKJ2-1244060354-30</_dlc_DocId>
    <_dlc_DocIdUrl xmlns="57504d04-691e-4fc4-8f09-4f19fdbe90f6">
      <Url>https://vip.gov.mari.ru/mturek/sp_mariets/_layouts/DocIdRedir.aspx?ID=XXJ7TYMEEKJ2-1244060354-30</Url>
      <Description>XXJ7TYMEEKJ2-1244060354-30</Description>
    </_dlc_DocIdUrl>
  </documentManagement>
</p:properties>
</file>

<file path=customXml/itemProps1.xml><?xml version="1.0" encoding="utf-8"?>
<ds:datastoreItem xmlns:ds="http://schemas.openxmlformats.org/officeDocument/2006/customXml" ds:itemID="{48459D48-9374-4D1F-A4BB-EE9B01783C62}"/>
</file>

<file path=customXml/itemProps2.xml><?xml version="1.0" encoding="utf-8"?>
<ds:datastoreItem xmlns:ds="http://schemas.openxmlformats.org/officeDocument/2006/customXml" ds:itemID="{9EEE09C5-BB36-4AAA-8739-2600AB86EBEC}"/>
</file>

<file path=customXml/itemProps3.xml><?xml version="1.0" encoding="utf-8"?>
<ds:datastoreItem xmlns:ds="http://schemas.openxmlformats.org/officeDocument/2006/customXml" ds:itemID="{6CB2C01A-6A8E-49F5-8E10-C8A5B0E4EC9F}"/>
</file>

<file path=customXml/itemProps4.xml><?xml version="1.0" encoding="utf-8"?>
<ds:datastoreItem xmlns:ds="http://schemas.openxmlformats.org/officeDocument/2006/customXml" ds:itemID="{95D62F52-B2A9-4A75-92BD-5350D6AC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2а от 25.01.2021</dc:title>
  <dc:creator>User</dc:creator>
  <cp:lastModifiedBy>User</cp:lastModifiedBy>
  <cp:revision>3</cp:revision>
  <dcterms:created xsi:type="dcterms:W3CDTF">2021-03-30T07:38:00Z</dcterms:created>
  <dcterms:modified xsi:type="dcterms:W3CDTF">2021-03-30T09:03:00Z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9006d986-276b-4ff0-94fb-de3da681b003</vt:lpwstr>
  </property>
</Properties>
</file>